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41A6" w:rsidRDefault="003341A6" w:rsidP="003341A6">
      <w:pPr>
        <w:spacing w:before="100" w:beforeAutospacing="1" w:after="100" w:afterAutospacing="1" w:line="480" w:lineRule="auto"/>
        <w:jc w:val="both"/>
        <w:rPr>
          <w:rFonts w:ascii="Times New Roman" w:hAnsi="Times New Roman" w:cs="Times New Roman"/>
          <w:b/>
          <w:sz w:val="24"/>
          <w:szCs w:val="24"/>
        </w:rPr>
      </w:pPr>
    </w:p>
    <w:p w:rsidR="003341A6" w:rsidRDefault="003341A6" w:rsidP="003341A6">
      <w:pPr>
        <w:spacing w:before="100" w:beforeAutospacing="1" w:after="100" w:afterAutospacing="1" w:line="480" w:lineRule="auto"/>
        <w:jc w:val="both"/>
        <w:rPr>
          <w:rFonts w:ascii="Times New Roman" w:hAnsi="Times New Roman" w:cs="Times New Roman"/>
          <w:b/>
          <w:sz w:val="24"/>
          <w:szCs w:val="24"/>
        </w:rPr>
      </w:pPr>
    </w:p>
    <w:p w:rsidR="003341A6" w:rsidRDefault="003341A6" w:rsidP="003341A6">
      <w:pPr>
        <w:spacing w:before="100" w:beforeAutospacing="1" w:after="100" w:afterAutospacing="1" w:line="480" w:lineRule="auto"/>
        <w:jc w:val="both"/>
        <w:rPr>
          <w:rFonts w:ascii="Times New Roman" w:hAnsi="Times New Roman" w:cs="Times New Roman"/>
          <w:b/>
          <w:sz w:val="24"/>
          <w:szCs w:val="24"/>
        </w:rPr>
      </w:pPr>
    </w:p>
    <w:p w:rsidR="003341A6" w:rsidRDefault="003341A6" w:rsidP="003341A6">
      <w:pPr>
        <w:spacing w:before="100" w:beforeAutospacing="1" w:after="100" w:afterAutospacing="1" w:line="480" w:lineRule="auto"/>
        <w:jc w:val="both"/>
        <w:rPr>
          <w:rFonts w:ascii="Times New Roman" w:hAnsi="Times New Roman" w:cs="Times New Roman"/>
          <w:b/>
          <w:sz w:val="24"/>
          <w:szCs w:val="24"/>
        </w:rPr>
      </w:pPr>
    </w:p>
    <w:p w:rsidR="003341A6" w:rsidRDefault="003341A6" w:rsidP="003341A6">
      <w:pPr>
        <w:spacing w:before="100" w:beforeAutospacing="1" w:after="100" w:afterAutospacing="1" w:line="480" w:lineRule="auto"/>
        <w:jc w:val="both"/>
        <w:rPr>
          <w:rFonts w:ascii="Times New Roman" w:hAnsi="Times New Roman" w:cs="Times New Roman"/>
          <w:b/>
          <w:sz w:val="24"/>
          <w:szCs w:val="24"/>
        </w:rPr>
      </w:pPr>
    </w:p>
    <w:p w:rsidR="003341A6" w:rsidRDefault="003341A6" w:rsidP="003341A6">
      <w:pPr>
        <w:spacing w:before="100" w:beforeAutospacing="1" w:after="100" w:afterAutospacing="1" w:line="480" w:lineRule="auto"/>
        <w:jc w:val="both"/>
        <w:rPr>
          <w:rFonts w:ascii="Times New Roman" w:hAnsi="Times New Roman" w:cs="Times New Roman"/>
          <w:b/>
          <w:sz w:val="24"/>
          <w:szCs w:val="24"/>
        </w:rPr>
      </w:pPr>
    </w:p>
    <w:p w:rsidR="003341A6" w:rsidRDefault="003341A6" w:rsidP="003341A6">
      <w:pPr>
        <w:spacing w:before="100" w:beforeAutospacing="1" w:after="100" w:afterAutospacing="1" w:line="480" w:lineRule="auto"/>
        <w:jc w:val="both"/>
        <w:rPr>
          <w:rFonts w:ascii="Times New Roman" w:hAnsi="Times New Roman" w:cs="Times New Roman"/>
          <w:b/>
          <w:sz w:val="24"/>
          <w:szCs w:val="24"/>
        </w:rPr>
      </w:pPr>
    </w:p>
    <w:p w:rsidR="003341A6" w:rsidRDefault="003341A6" w:rsidP="003341A6">
      <w:pPr>
        <w:spacing w:before="100" w:beforeAutospacing="1" w:after="100" w:afterAutospacing="1" w:line="480" w:lineRule="auto"/>
        <w:jc w:val="both"/>
        <w:rPr>
          <w:rFonts w:ascii="Times New Roman" w:hAnsi="Times New Roman" w:cs="Times New Roman"/>
          <w:b/>
          <w:sz w:val="24"/>
          <w:szCs w:val="24"/>
        </w:rPr>
      </w:pPr>
    </w:p>
    <w:p w:rsidR="003341A6" w:rsidRDefault="003341A6" w:rsidP="003341A6">
      <w:pPr>
        <w:spacing w:before="100" w:beforeAutospacing="1" w:after="100" w:afterAutospacing="1" w:line="480" w:lineRule="auto"/>
        <w:jc w:val="both"/>
        <w:rPr>
          <w:rFonts w:ascii="Times New Roman" w:hAnsi="Times New Roman" w:cs="Times New Roman"/>
          <w:b/>
          <w:sz w:val="24"/>
          <w:szCs w:val="24"/>
        </w:rPr>
      </w:pPr>
    </w:p>
    <w:p w:rsidR="003341A6" w:rsidRPr="003341A6" w:rsidRDefault="003341A6" w:rsidP="003341A6">
      <w:pPr>
        <w:spacing w:before="100" w:beforeAutospacing="1" w:after="100" w:afterAutospacing="1" w:line="480" w:lineRule="auto"/>
        <w:jc w:val="center"/>
        <w:rPr>
          <w:rFonts w:ascii="Times New Roman" w:hAnsi="Times New Roman" w:cs="Times New Roman"/>
          <w:sz w:val="24"/>
          <w:szCs w:val="24"/>
        </w:rPr>
      </w:pPr>
      <w:r w:rsidRPr="003341A6">
        <w:rPr>
          <w:rFonts w:ascii="Times New Roman" w:hAnsi="Times New Roman" w:cs="Times New Roman"/>
          <w:sz w:val="24"/>
          <w:szCs w:val="24"/>
        </w:rPr>
        <w:t>LITERARY ANALYSIS OF THE PLAY FENCES</w:t>
      </w:r>
    </w:p>
    <w:p w:rsidR="003341A6" w:rsidRPr="003341A6" w:rsidRDefault="003341A6" w:rsidP="003341A6">
      <w:pPr>
        <w:spacing w:before="100" w:beforeAutospacing="1" w:after="100" w:afterAutospacing="1" w:line="480" w:lineRule="auto"/>
        <w:jc w:val="center"/>
        <w:rPr>
          <w:rFonts w:ascii="Times New Roman" w:hAnsi="Times New Roman" w:cs="Times New Roman"/>
          <w:sz w:val="24"/>
          <w:szCs w:val="24"/>
        </w:rPr>
      </w:pPr>
      <w:r w:rsidRPr="003341A6">
        <w:rPr>
          <w:rFonts w:ascii="Times New Roman" w:hAnsi="Times New Roman" w:cs="Times New Roman"/>
          <w:sz w:val="24"/>
          <w:szCs w:val="24"/>
        </w:rPr>
        <w:t>Name</w:t>
      </w:r>
    </w:p>
    <w:p w:rsidR="003341A6" w:rsidRPr="003341A6" w:rsidRDefault="003341A6" w:rsidP="003341A6">
      <w:pPr>
        <w:spacing w:before="100" w:beforeAutospacing="1" w:after="100" w:afterAutospacing="1" w:line="480" w:lineRule="auto"/>
        <w:jc w:val="center"/>
        <w:rPr>
          <w:rFonts w:ascii="Times New Roman" w:hAnsi="Times New Roman" w:cs="Times New Roman"/>
          <w:sz w:val="24"/>
          <w:szCs w:val="24"/>
        </w:rPr>
      </w:pPr>
      <w:r w:rsidRPr="003341A6">
        <w:rPr>
          <w:rFonts w:ascii="Times New Roman" w:hAnsi="Times New Roman" w:cs="Times New Roman"/>
          <w:sz w:val="24"/>
          <w:szCs w:val="24"/>
        </w:rPr>
        <w:t>Institution</w:t>
      </w:r>
    </w:p>
    <w:p w:rsidR="003341A6" w:rsidRDefault="003341A6" w:rsidP="003341A6">
      <w:pPr>
        <w:spacing w:before="100" w:beforeAutospacing="1" w:after="100" w:afterAutospacing="1" w:line="480" w:lineRule="auto"/>
        <w:jc w:val="center"/>
        <w:rPr>
          <w:rFonts w:ascii="Times New Roman" w:hAnsi="Times New Roman" w:cs="Times New Roman"/>
          <w:sz w:val="24"/>
          <w:szCs w:val="24"/>
        </w:rPr>
      </w:pPr>
      <w:r w:rsidRPr="003341A6">
        <w:rPr>
          <w:rFonts w:ascii="Times New Roman" w:hAnsi="Times New Roman" w:cs="Times New Roman"/>
          <w:sz w:val="24"/>
          <w:szCs w:val="24"/>
        </w:rPr>
        <w:t>Date</w:t>
      </w:r>
    </w:p>
    <w:p w:rsidR="003341A6" w:rsidRDefault="003341A6" w:rsidP="003341A6">
      <w:pPr>
        <w:spacing w:before="100" w:beforeAutospacing="1" w:after="100" w:afterAutospacing="1" w:line="480" w:lineRule="auto"/>
        <w:jc w:val="center"/>
        <w:rPr>
          <w:rFonts w:ascii="Times New Roman" w:hAnsi="Times New Roman" w:cs="Times New Roman"/>
          <w:sz w:val="24"/>
          <w:szCs w:val="24"/>
        </w:rPr>
      </w:pPr>
    </w:p>
    <w:p w:rsidR="003341A6" w:rsidRDefault="003341A6" w:rsidP="003341A6">
      <w:pPr>
        <w:spacing w:before="100" w:beforeAutospacing="1" w:after="100" w:afterAutospacing="1" w:line="480" w:lineRule="auto"/>
        <w:jc w:val="center"/>
        <w:rPr>
          <w:rFonts w:ascii="Times New Roman" w:hAnsi="Times New Roman" w:cs="Times New Roman"/>
          <w:sz w:val="24"/>
          <w:szCs w:val="24"/>
        </w:rPr>
      </w:pPr>
    </w:p>
    <w:p w:rsidR="003341A6" w:rsidRDefault="003341A6" w:rsidP="003341A6">
      <w:pPr>
        <w:spacing w:before="100" w:beforeAutospacing="1" w:after="100" w:afterAutospacing="1" w:line="480" w:lineRule="auto"/>
        <w:jc w:val="center"/>
        <w:rPr>
          <w:rFonts w:ascii="Times New Roman" w:hAnsi="Times New Roman" w:cs="Times New Roman"/>
          <w:sz w:val="24"/>
          <w:szCs w:val="24"/>
        </w:rPr>
      </w:pPr>
    </w:p>
    <w:p w:rsidR="00654D0B" w:rsidRPr="003341A6" w:rsidRDefault="00D81BA5" w:rsidP="003341A6">
      <w:pPr>
        <w:spacing w:before="100" w:beforeAutospacing="1" w:after="100" w:afterAutospacing="1" w:line="480" w:lineRule="auto"/>
        <w:jc w:val="both"/>
        <w:rPr>
          <w:rFonts w:ascii="Times New Roman" w:hAnsi="Times New Roman" w:cs="Times New Roman"/>
          <w:b/>
          <w:sz w:val="24"/>
          <w:szCs w:val="24"/>
        </w:rPr>
      </w:pPr>
      <w:r w:rsidRPr="00D81BA5">
        <w:rPr>
          <w:rFonts w:ascii="Times New Roman" w:hAnsi="Times New Roman" w:cs="Times New Roman"/>
          <w:b/>
          <w:sz w:val="24"/>
          <w:szCs w:val="24"/>
        </w:rPr>
        <w:lastRenderedPageBreak/>
        <w:t>OPTION 1:</w:t>
      </w:r>
      <w:r w:rsidR="00654D0B" w:rsidRPr="00D81BA5">
        <w:rPr>
          <w:rFonts w:ascii="Times New Roman" w:hAnsi="Times New Roman" w:cs="Times New Roman"/>
          <w:b/>
          <w:sz w:val="24"/>
          <w:szCs w:val="24"/>
        </w:rPr>
        <w:t xml:space="preserve"> LITERARY ANALYSIS OF THE PLAY FENCES</w:t>
      </w:r>
    </w:p>
    <w:p w:rsidR="0003134A" w:rsidRPr="003A6BAE" w:rsidRDefault="00D81BA5" w:rsidP="003341A6">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r>
      <w:r w:rsidR="009E2FA9" w:rsidRPr="003A6BAE">
        <w:rPr>
          <w:rFonts w:ascii="Times New Roman" w:hAnsi="Times New Roman" w:cs="Times New Roman"/>
          <w:sz w:val="24"/>
          <w:szCs w:val="24"/>
        </w:rPr>
        <w:t xml:space="preserve">The writer’s </w:t>
      </w:r>
      <w:r w:rsidR="009E2A4C" w:rsidRPr="003A6BAE">
        <w:rPr>
          <w:rFonts w:ascii="Times New Roman" w:hAnsi="Times New Roman" w:cs="Times New Roman"/>
          <w:sz w:val="24"/>
          <w:szCs w:val="24"/>
        </w:rPr>
        <w:t>description of fa</w:t>
      </w:r>
      <w:bookmarkStart w:id="0" w:name="_GoBack"/>
      <w:bookmarkEnd w:id="0"/>
      <w:r w:rsidR="009E2A4C" w:rsidRPr="003A6BAE">
        <w:rPr>
          <w:rFonts w:ascii="Times New Roman" w:hAnsi="Times New Roman" w:cs="Times New Roman"/>
          <w:sz w:val="24"/>
          <w:szCs w:val="24"/>
        </w:rPr>
        <w:t xml:space="preserve">mily, conflict and family therapies shows his struggle to coming to terms with the reality in relation to expectations. In the play Fences, August Wilson brings out the concept of conflicts that surround an African American family living in Pittsburg Pennsylvania </w:t>
      </w:r>
      <w:r w:rsidR="0003134A" w:rsidRPr="003A6BAE">
        <w:rPr>
          <w:rFonts w:ascii="Times New Roman" w:hAnsi="Times New Roman" w:cs="Times New Roman"/>
          <w:sz w:val="24"/>
          <w:szCs w:val="24"/>
        </w:rPr>
        <w:t xml:space="preserve">in the </w:t>
      </w:r>
      <w:r w:rsidR="009E2A4C" w:rsidRPr="003A6BAE">
        <w:rPr>
          <w:rFonts w:ascii="Times New Roman" w:hAnsi="Times New Roman" w:cs="Times New Roman"/>
          <w:sz w:val="24"/>
          <w:szCs w:val="24"/>
        </w:rPr>
        <w:t>19</w:t>
      </w:r>
      <w:r w:rsidR="0003134A" w:rsidRPr="003A6BAE">
        <w:rPr>
          <w:rFonts w:ascii="Times New Roman" w:hAnsi="Times New Roman" w:cs="Times New Roman"/>
          <w:sz w:val="24"/>
          <w:szCs w:val="24"/>
        </w:rPr>
        <w:t>50’s</w:t>
      </w:r>
      <w:r w:rsidR="009E2A4C" w:rsidRPr="003A6BAE">
        <w:rPr>
          <w:rFonts w:ascii="Times New Roman" w:hAnsi="Times New Roman" w:cs="Times New Roman"/>
          <w:sz w:val="24"/>
          <w:szCs w:val="24"/>
        </w:rPr>
        <w:t>.</w:t>
      </w:r>
      <w:r w:rsidR="0003134A" w:rsidRPr="003A6BAE">
        <w:rPr>
          <w:rFonts w:ascii="Times New Roman" w:hAnsi="Times New Roman" w:cs="Times New Roman"/>
          <w:sz w:val="24"/>
          <w:szCs w:val="24"/>
        </w:rPr>
        <w:t xml:space="preserve"> The center of these conflicts is the head of the family, Troy </w:t>
      </w:r>
      <w:proofErr w:type="spellStart"/>
      <w:r w:rsidR="0003134A" w:rsidRPr="003A6BAE">
        <w:rPr>
          <w:rFonts w:ascii="Times New Roman" w:hAnsi="Times New Roman" w:cs="Times New Roman"/>
          <w:sz w:val="24"/>
          <w:szCs w:val="24"/>
        </w:rPr>
        <w:t>Maxson</w:t>
      </w:r>
      <w:proofErr w:type="spellEnd"/>
      <w:r w:rsidR="0003134A" w:rsidRPr="003A6BAE">
        <w:rPr>
          <w:rFonts w:ascii="Times New Roman" w:hAnsi="Times New Roman" w:cs="Times New Roman"/>
          <w:sz w:val="24"/>
          <w:szCs w:val="24"/>
        </w:rPr>
        <w:t>. Troy is caught up being the victim of living at a time when there are limited chances for African Americans.</w:t>
      </w:r>
    </w:p>
    <w:p w:rsidR="0003134A" w:rsidRPr="003A6BAE" w:rsidRDefault="00D81BA5" w:rsidP="003341A6">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r>
      <w:r w:rsidR="0003134A" w:rsidRPr="003A6BAE">
        <w:rPr>
          <w:rFonts w:ascii="Times New Roman" w:hAnsi="Times New Roman" w:cs="Times New Roman"/>
          <w:sz w:val="24"/>
          <w:szCs w:val="24"/>
        </w:rPr>
        <w:t xml:space="preserve">Wilson brings out various themes in his play. Race is seen to be dominant considering that there are minimal opportunities for </w:t>
      </w:r>
      <w:r w:rsidR="00117904" w:rsidRPr="003A6BAE">
        <w:rPr>
          <w:rFonts w:ascii="Times New Roman" w:hAnsi="Times New Roman" w:cs="Times New Roman"/>
          <w:sz w:val="24"/>
          <w:szCs w:val="24"/>
        </w:rPr>
        <w:t>African Americans. This troubles the main character who ends up distancing himself from his own family. Another aspect covered is men and masculinity. The play exposes how Troy and his Son Cory are always at each other’s neck. Troy repeats the same mistakes his father did but Cory seems to be different from him. Fences also seeks to understand what it is to be a good man.</w:t>
      </w:r>
    </w:p>
    <w:p w:rsidR="004E243F" w:rsidRPr="003A6BAE" w:rsidRDefault="00D81BA5" w:rsidP="003341A6">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r>
      <w:r w:rsidR="00117904" w:rsidRPr="003A6BAE">
        <w:rPr>
          <w:rFonts w:ascii="Times New Roman" w:hAnsi="Times New Roman" w:cs="Times New Roman"/>
          <w:sz w:val="24"/>
          <w:szCs w:val="24"/>
        </w:rPr>
        <w:t>Wilson bri</w:t>
      </w:r>
      <w:r w:rsidR="009A1A6F" w:rsidRPr="003A6BAE">
        <w:rPr>
          <w:rFonts w:ascii="Times New Roman" w:hAnsi="Times New Roman" w:cs="Times New Roman"/>
          <w:sz w:val="24"/>
          <w:szCs w:val="24"/>
        </w:rPr>
        <w:t xml:space="preserve">ngs out mortality to be </w:t>
      </w:r>
      <w:r w:rsidR="00117904" w:rsidRPr="003A6BAE">
        <w:rPr>
          <w:rFonts w:ascii="Times New Roman" w:hAnsi="Times New Roman" w:cs="Times New Roman"/>
          <w:sz w:val="24"/>
          <w:szCs w:val="24"/>
        </w:rPr>
        <w:t>happening in real life. There are two actual deaths in the pl</w:t>
      </w:r>
      <w:r w:rsidR="002B7A82" w:rsidRPr="003A6BAE">
        <w:rPr>
          <w:rFonts w:ascii="Times New Roman" w:hAnsi="Times New Roman" w:cs="Times New Roman"/>
          <w:sz w:val="24"/>
          <w:szCs w:val="24"/>
        </w:rPr>
        <w:t xml:space="preserve">ay. Human mortality is seen as the ultimate opportunity for the oppressed to enjoy peace. In the play, many people have dreams, plans and hopes. Troy, the protagonist in the play feels that his dreams have been taken away from him. Due to racial discrimination, he could not become the baseball player he wanted to be. Troy is being protective when he denies his son, Cory, the chance to play football. As a result, a father-son conflict begins and chances of Cory going to college become very slim. </w:t>
      </w:r>
    </w:p>
    <w:p w:rsidR="00117904" w:rsidRPr="003A6BAE" w:rsidRDefault="00D81BA5" w:rsidP="003341A6">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2B7A82" w:rsidRPr="003A6BAE">
        <w:rPr>
          <w:rFonts w:ascii="Times New Roman" w:hAnsi="Times New Roman" w:cs="Times New Roman"/>
          <w:sz w:val="24"/>
          <w:szCs w:val="24"/>
        </w:rPr>
        <w:t>Wilson seeks to make th</w:t>
      </w:r>
      <w:r w:rsidR="004E243F" w:rsidRPr="003A6BAE">
        <w:rPr>
          <w:rFonts w:ascii="Times New Roman" w:hAnsi="Times New Roman" w:cs="Times New Roman"/>
          <w:sz w:val="24"/>
          <w:szCs w:val="24"/>
        </w:rPr>
        <w:t xml:space="preserve">e reader understand that damaged dreams of one generation can damage the dreams of the next. Cory understands that he has to learn to build dreams from the ashes of the one he’s lost in the end of the play. Moreover, Wilson wants us to learn from the many trials and tribulations that surround the </w:t>
      </w:r>
      <w:proofErr w:type="spellStart"/>
      <w:r w:rsidR="004E243F" w:rsidRPr="003A6BAE">
        <w:rPr>
          <w:rFonts w:ascii="Times New Roman" w:hAnsi="Times New Roman" w:cs="Times New Roman"/>
          <w:sz w:val="24"/>
          <w:szCs w:val="24"/>
        </w:rPr>
        <w:t>Maxson</w:t>
      </w:r>
      <w:proofErr w:type="spellEnd"/>
      <w:r w:rsidR="004E243F" w:rsidRPr="003A6BAE">
        <w:rPr>
          <w:rFonts w:ascii="Times New Roman" w:hAnsi="Times New Roman" w:cs="Times New Roman"/>
          <w:sz w:val="24"/>
          <w:szCs w:val="24"/>
        </w:rPr>
        <w:t xml:space="preserve"> family. Troy does little it an attempt to fulfil his role as father and wife; this results to disintegration of his family. The writer depicts the various dynamics that </w:t>
      </w:r>
      <w:r w:rsidR="009A1A6F" w:rsidRPr="003A6BAE">
        <w:rPr>
          <w:rFonts w:ascii="Times New Roman" w:hAnsi="Times New Roman" w:cs="Times New Roman"/>
          <w:sz w:val="24"/>
          <w:szCs w:val="24"/>
        </w:rPr>
        <w:t xml:space="preserve">hold families together or tear them apart. </w:t>
      </w:r>
    </w:p>
    <w:p w:rsidR="009A1A6F" w:rsidRPr="003A6BAE" w:rsidRDefault="00D81BA5" w:rsidP="003341A6">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r>
      <w:r w:rsidR="009A1A6F" w:rsidRPr="003A6BAE">
        <w:rPr>
          <w:rFonts w:ascii="Times New Roman" w:hAnsi="Times New Roman" w:cs="Times New Roman"/>
          <w:sz w:val="24"/>
          <w:szCs w:val="24"/>
        </w:rPr>
        <w:t xml:space="preserve">Betrayal happens everywhere even in the family as exposed in the play. Troy </w:t>
      </w:r>
      <w:proofErr w:type="spellStart"/>
      <w:r w:rsidR="009A1A6F" w:rsidRPr="003A6BAE">
        <w:rPr>
          <w:rFonts w:ascii="Times New Roman" w:hAnsi="Times New Roman" w:cs="Times New Roman"/>
          <w:sz w:val="24"/>
          <w:szCs w:val="24"/>
        </w:rPr>
        <w:t>Maxson</w:t>
      </w:r>
      <w:proofErr w:type="spellEnd"/>
      <w:r w:rsidR="009A1A6F" w:rsidRPr="003A6BAE">
        <w:rPr>
          <w:rFonts w:ascii="Times New Roman" w:hAnsi="Times New Roman" w:cs="Times New Roman"/>
          <w:sz w:val="24"/>
          <w:szCs w:val="24"/>
        </w:rPr>
        <w:t xml:space="preserve"> </w:t>
      </w:r>
      <w:r w:rsidR="006427E6" w:rsidRPr="003A6BAE">
        <w:rPr>
          <w:rFonts w:ascii="Times New Roman" w:hAnsi="Times New Roman" w:cs="Times New Roman"/>
          <w:sz w:val="24"/>
          <w:szCs w:val="24"/>
        </w:rPr>
        <w:t>betrays everyone who is</w:t>
      </w:r>
      <w:r w:rsidR="009A1A6F" w:rsidRPr="003A6BAE">
        <w:rPr>
          <w:rFonts w:ascii="Times New Roman" w:hAnsi="Times New Roman" w:cs="Times New Roman"/>
          <w:sz w:val="24"/>
          <w:szCs w:val="24"/>
        </w:rPr>
        <w:t xml:space="preserve"> close to him</w:t>
      </w:r>
      <w:r w:rsidR="006427E6" w:rsidRPr="003A6BAE">
        <w:rPr>
          <w:rFonts w:ascii="Times New Roman" w:hAnsi="Times New Roman" w:cs="Times New Roman"/>
          <w:sz w:val="24"/>
          <w:szCs w:val="24"/>
        </w:rPr>
        <w:t xml:space="preserve">; his son, his wife, his brother, and his best friend. Eventually, he </w:t>
      </w:r>
      <w:r w:rsidR="009A1A6F" w:rsidRPr="003A6BAE">
        <w:rPr>
          <w:rFonts w:ascii="Times New Roman" w:hAnsi="Times New Roman" w:cs="Times New Roman"/>
          <w:sz w:val="24"/>
          <w:szCs w:val="24"/>
        </w:rPr>
        <w:t>ends up being a loner. However, even with all that many of the characters still have respect for him as we see in the last scene. All in all, Troy alw</w:t>
      </w:r>
      <w:r w:rsidR="006427E6" w:rsidRPr="003A6BAE">
        <w:rPr>
          <w:rFonts w:ascii="Times New Roman" w:hAnsi="Times New Roman" w:cs="Times New Roman"/>
          <w:sz w:val="24"/>
          <w:szCs w:val="24"/>
        </w:rPr>
        <w:t xml:space="preserve">ays followed his gut which disappointed many people. For this reason, he never betrayed himself so to say. The writer also sheds light on duty which directly relates to betrayal. Troy </w:t>
      </w:r>
      <w:proofErr w:type="spellStart"/>
      <w:r w:rsidR="006427E6" w:rsidRPr="003A6BAE">
        <w:rPr>
          <w:rFonts w:ascii="Times New Roman" w:hAnsi="Times New Roman" w:cs="Times New Roman"/>
          <w:sz w:val="24"/>
          <w:szCs w:val="24"/>
        </w:rPr>
        <w:t>Maxson</w:t>
      </w:r>
      <w:proofErr w:type="spellEnd"/>
      <w:r w:rsidR="006427E6" w:rsidRPr="003A6BAE">
        <w:rPr>
          <w:rFonts w:ascii="Times New Roman" w:hAnsi="Times New Roman" w:cs="Times New Roman"/>
          <w:sz w:val="24"/>
          <w:szCs w:val="24"/>
        </w:rPr>
        <w:t xml:space="preserve"> seems to believe that his role as father is to provide food and shelter only. He has the feeling that fidelity to his wife is not part of his duties. Additionally he has no time for his son where they can share</w:t>
      </w:r>
      <w:r w:rsidR="008E3319" w:rsidRPr="003A6BAE">
        <w:rPr>
          <w:rFonts w:ascii="Times New Roman" w:hAnsi="Times New Roman" w:cs="Times New Roman"/>
          <w:sz w:val="24"/>
          <w:szCs w:val="24"/>
        </w:rPr>
        <w:t xml:space="preserve"> which is considered rude and irresponsible.</w:t>
      </w:r>
    </w:p>
    <w:p w:rsidR="008E3319" w:rsidRPr="003A6BAE" w:rsidRDefault="00D81BA5" w:rsidP="003341A6">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r>
      <w:r w:rsidR="008E3319" w:rsidRPr="003A6BAE">
        <w:rPr>
          <w:rFonts w:ascii="Times New Roman" w:hAnsi="Times New Roman" w:cs="Times New Roman"/>
          <w:sz w:val="24"/>
          <w:szCs w:val="24"/>
        </w:rPr>
        <w:t>The writer wants us to see the sense in being contented. Dissatisfaction is the fuel to most of the conflicts in the play. To begin with, Troy is portrayed as being dissatisfied with his life. He’s constantly unhappy about the ending of his pro baseball dreams on the basis of racial discrimination. Cory, his son, does not see value in work which disappoints him. In addition, his occupation as a garbage collector makes him feel unfulfilled and trapped. The love from Troy’s wife does not satisfy him; this leads to him ha</w:t>
      </w:r>
      <w:r w:rsidR="007E211F" w:rsidRPr="003A6BAE">
        <w:rPr>
          <w:rFonts w:ascii="Times New Roman" w:hAnsi="Times New Roman" w:cs="Times New Roman"/>
          <w:sz w:val="24"/>
          <w:szCs w:val="24"/>
        </w:rPr>
        <w:t xml:space="preserve">ving secret affairs and a child. Fences portrays how dissatisfaction can lead to actions that destroy a person’s life and of those around them. </w:t>
      </w:r>
    </w:p>
    <w:p w:rsidR="008F2150" w:rsidRPr="003A6BAE" w:rsidRDefault="00D81BA5" w:rsidP="003341A6">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D71074" w:rsidRPr="003A6BAE">
        <w:rPr>
          <w:rFonts w:ascii="Times New Roman" w:hAnsi="Times New Roman" w:cs="Times New Roman"/>
          <w:sz w:val="24"/>
          <w:szCs w:val="24"/>
        </w:rPr>
        <w:t xml:space="preserve">August Wilson used poetic realism to bring out the various themes. The play has to do with </w:t>
      </w:r>
      <w:r w:rsidR="00A256E3" w:rsidRPr="003A6BAE">
        <w:rPr>
          <w:rFonts w:ascii="Times New Roman" w:hAnsi="Times New Roman" w:cs="Times New Roman"/>
          <w:sz w:val="24"/>
          <w:szCs w:val="24"/>
        </w:rPr>
        <w:t>everyday situations and involve everyday people.  In this play, he gives his characters the ability to speak in a manner that is more heightened that one would typically notice in everyday speech.  Symb</w:t>
      </w:r>
      <w:r w:rsidR="009A67BC" w:rsidRPr="003A6BAE">
        <w:rPr>
          <w:rFonts w:ascii="Times New Roman" w:hAnsi="Times New Roman" w:cs="Times New Roman"/>
          <w:sz w:val="24"/>
          <w:szCs w:val="24"/>
        </w:rPr>
        <w:t>olism is one of the styles greatly</w:t>
      </w:r>
      <w:r w:rsidR="00A256E3" w:rsidRPr="003A6BAE">
        <w:rPr>
          <w:rFonts w:ascii="Times New Roman" w:hAnsi="Times New Roman" w:cs="Times New Roman"/>
          <w:sz w:val="24"/>
          <w:szCs w:val="24"/>
        </w:rPr>
        <w:t xml:space="preserve"> used in this play. First of fall, the title Fences itself is a complex symbol. It </w:t>
      </w:r>
      <w:r w:rsidR="008F2150" w:rsidRPr="003A6BAE">
        <w:rPr>
          <w:rFonts w:ascii="Times New Roman" w:hAnsi="Times New Roman" w:cs="Times New Roman"/>
          <w:sz w:val="24"/>
          <w:szCs w:val="24"/>
        </w:rPr>
        <w:t>is port</w:t>
      </w:r>
      <w:r w:rsidR="00A256E3" w:rsidRPr="003A6BAE">
        <w:rPr>
          <w:rFonts w:ascii="Times New Roman" w:hAnsi="Times New Roman" w:cs="Times New Roman"/>
          <w:sz w:val="24"/>
          <w:szCs w:val="24"/>
        </w:rPr>
        <w:t>rayed as a cause of conflict between Troy</w:t>
      </w:r>
      <w:r w:rsidR="008F2150" w:rsidRPr="003A6BAE">
        <w:rPr>
          <w:rFonts w:ascii="Times New Roman" w:hAnsi="Times New Roman" w:cs="Times New Roman"/>
          <w:sz w:val="24"/>
          <w:szCs w:val="24"/>
        </w:rPr>
        <w:t xml:space="preserve"> </w:t>
      </w:r>
      <w:r w:rsidR="00A256E3" w:rsidRPr="003A6BAE">
        <w:rPr>
          <w:rFonts w:ascii="Times New Roman" w:hAnsi="Times New Roman" w:cs="Times New Roman"/>
          <w:sz w:val="24"/>
          <w:szCs w:val="24"/>
        </w:rPr>
        <w:t>and his son Cory. Troy argues that Co</w:t>
      </w:r>
      <w:r w:rsidR="008F2150" w:rsidRPr="003A6BAE">
        <w:rPr>
          <w:rFonts w:ascii="Times New Roman" w:hAnsi="Times New Roman" w:cs="Times New Roman"/>
          <w:sz w:val="24"/>
          <w:szCs w:val="24"/>
        </w:rPr>
        <w:t>ry has been neglecting his role</w:t>
      </w:r>
      <w:r w:rsidR="00A256E3" w:rsidRPr="003A6BAE">
        <w:rPr>
          <w:rFonts w:ascii="Times New Roman" w:hAnsi="Times New Roman" w:cs="Times New Roman"/>
          <w:sz w:val="24"/>
          <w:szCs w:val="24"/>
        </w:rPr>
        <w:t xml:space="preserve"> to </w:t>
      </w:r>
      <w:r w:rsidR="008F2150" w:rsidRPr="003A6BAE">
        <w:rPr>
          <w:rFonts w:ascii="Times New Roman" w:hAnsi="Times New Roman" w:cs="Times New Roman"/>
          <w:sz w:val="24"/>
          <w:szCs w:val="24"/>
        </w:rPr>
        <w:t>work on it. Cory points out to Troy, “don’t ever do nothing but</w:t>
      </w:r>
      <w:r w:rsidR="00C33B12" w:rsidRPr="003A6BAE">
        <w:rPr>
          <w:rFonts w:ascii="Times New Roman" w:hAnsi="Times New Roman" w:cs="Times New Roman"/>
          <w:sz w:val="24"/>
          <w:szCs w:val="24"/>
        </w:rPr>
        <w:t xml:space="preserve"> </w:t>
      </w:r>
      <w:r w:rsidR="008F2150" w:rsidRPr="003A6BAE">
        <w:rPr>
          <w:rFonts w:ascii="Times New Roman" w:hAnsi="Times New Roman" w:cs="Times New Roman"/>
          <w:sz w:val="24"/>
          <w:szCs w:val="24"/>
        </w:rPr>
        <w:t>go down to Taylor’s” (1.3.5) Taylor’s is where Alberta, Troy’s mistress, works. Therefore, you could say that the neglected fence is a symbol of how Troy has neglected his own family.</w:t>
      </w:r>
    </w:p>
    <w:p w:rsidR="00246331" w:rsidRPr="003A6BAE" w:rsidRDefault="00D81BA5" w:rsidP="003341A6">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r>
      <w:r w:rsidR="008F2150" w:rsidRPr="003A6BAE">
        <w:rPr>
          <w:rFonts w:ascii="Times New Roman" w:hAnsi="Times New Roman" w:cs="Times New Roman"/>
          <w:sz w:val="24"/>
          <w:szCs w:val="24"/>
        </w:rPr>
        <w:t>Furthermore, the fence can also be seen as a symbol of the things Troy wants to keep away from him; this seen in his last dialogue with Cory. Cory tells his father to tell his mother that he would be back for his things when Troy responds saying that, “They’ll be</w:t>
      </w:r>
      <w:r w:rsidR="00A92A9D">
        <w:rPr>
          <w:rFonts w:ascii="Times New Roman" w:hAnsi="Times New Roman" w:cs="Times New Roman"/>
          <w:sz w:val="24"/>
          <w:szCs w:val="24"/>
        </w:rPr>
        <w:t xml:space="preserve"> on the other side of the fence</w:t>
      </w:r>
      <w:r w:rsidR="008F2150" w:rsidRPr="003A6BAE">
        <w:rPr>
          <w:rFonts w:ascii="Times New Roman" w:hAnsi="Times New Roman" w:cs="Times New Roman"/>
          <w:sz w:val="24"/>
          <w:szCs w:val="24"/>
        </w:rPr>
        <w:t>” (2.4.110-2.4.</w:t>
      </w:r>
      <w:r w:rsidR="00246331" w:rsidRPr="003A6BAE">
        <w:rPr>
          <w:rFonts w:ascii="Times New Roman" w:hAnsi="Times New Roman" w:cs="Times New Roman"/>
          <w:sz w:val="24"/>
          <w:szCs w:val="24"/>
        </w:rPr>
        <w:t>111</w:t>
      </w:r>
      <w:r w:rsidR="008F2150" w:rsidRPr="003A6BAE">
        <w:rPr>
          <w:rFonts w:ascii="Times New Roman" w:hAnsi="Times New Roman" w:cs="Times New Roman"/>
          <w:sz w:val="24"/>
          <w:szCs w:val="24"/>
        </w:rPr>
        <w:t>)</w:t>
      </w:r>
      <w:r w:rsidR="00A92A9D">
        <w:rPr>
          <w:rFonts w:ascii="Times New Roman" w:hAnsi="Times New Roman" w:cs="Times New Roman"/>
          <w:sz w:val="24"/>
          <w:szCs w:val="24"/>
        </w:rPr>
        <w:t>.</w:t>
      </w:r>
      <w:r w:rsidR="00246331" w:rsidRPr="003A6BAE">
        <w:rPr>
          <w:rFonts w:ascii="Times New Roman" w:hAnsi="Times New Roman" w:cs="Times New Roman"/>
          <w:sz w:val="24"/>
          <w:szCs w:val="24"/>
        </w:rPr>
        <w:t xml:space="preserve"> By this, troy establishes the fence as an actual barrier separating him and his son. The fence again marks Troy’s boundaries to his territory. Moreover, the fence may be seen as a representation of the emotional barrier that exists between Cory and his father.</w:t>
      </w:r>
    </w:p>
    <w:p w:rsidR="00246331" w:rsidRPr="003A6BAE" w:rsidRDefault="00D81BA5" w:rsidP="003341A6">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r>
      <w:r w:rsidR="00246331" w:rsidRPr="003A6BAE">
        <w:rPr>
          <w:rFonts w:ascii="Times New Roman" w:hAnsi="Times New Roman" w:cs="Times New Roman"/>
          <w:sz w:val="24"/>
          <w:szCs w:val="24"/>
        </w:rPr>
        <w:t xml:space="preserve">From another point of view, the fence is also symbolic of the barrier Troy attempts to establish between himself and death. After Alberta dies during childbirth, he cries out: “All right…Mr. Death. See now…I’m </w:t>
      </w:r>
      <w:proofErr w:type="spellStart"/>
      <w:r w:rsidR="00246331" w:rsidRPr="003A6BAE">
        <w:rPr>
          <w:rFonts w:ascii="Times New Roman" w:hAnsi="Times New Roman" w:cs="Times New Roman"/>
          <w:sz w:val="24"/>
          <w:szCs w:val="24"/>
        </w:rPr>
        <w:t>gonna</w:t>
      </w:r>
      <w:proofErr w:type="spellEnd"/>
      <w:r w:rsidR="009A67BC" w:rsidRPr="003A6BAE">
        <w:rPr>
          <w:rFonts w:ascii="Times New Roman" w:hAnsi="Times New Roman" w:cs="Times New Roman"/>
          <w:sz w:val="24"/>
          <w:szCs w:val="24"/>
        </w:rPr>
        <w:t xml:space="preserve"> </w:t>
      </w:r>
      <w:r w:rsidR="00246331" w:rsidRPr="003A6BAE">
        <w:rPr>
          <w:rFonts w:ascii="Times New Roman" w:hAnsi="Times New Roman" w:cs="Times New Roman"/>
          <w:sz w:val="24"/>
          <w:szCs w:val="24"/>
        </w:rPr>
        <w:t xml:space="preserve">tell you what I’m </w:t>
      </w:r>
      <w:proofErr w:type="spellStart"/>
      <w:r w:rsidR="00246331" w:rsidRPr="003A6BAE">
        <w:rPr>
          <w:rFonts w:ascii="Times New Roman" w:hAnsi="Times New Roman" w:cs="Times New Roman"/>
          <w:sz w:val="24"/>
          <w:szCs w:val="24"/>
        </w:rPr>
        <w:t>gonna</w:t>
      </w:r>
      <w:proofErr w:type="spellEnd"/>
      <w:r w:rsidR="00246331" w:rsidRPr="003A6BAE">
        <w:rPr>
          <w:rFonts w:ascii="Times New Roman" w:hAnsi="Times New Roman" w:cs="Times New Roman"/>
          <w:sz w:val="24"/>
          <w:szCs w:val="24"/>
        </w:rPr>
        <w:t xml:space="preserve"> do. I’m </w:t>
      </w:r>
      <w:proofErr w:type="spellStart"/>
      <w:r w:rsidR="00246331" w:rsidRPr="003A6BAE">
        <w:rPr>
          <w:rFonts w:ascii="Times New Roman" w:hAnsi="Times New Roman" w:cs="Times New Roman"/>
          <w:sz w:val="24"/>
          <w:szCs w:val="24"/>
        </w:rPr>
        <w:t>gonna</w:t>
      </w:r>
      <w:proofErr w:type="spellEnd"/>
      <w:r w:rsidR="00246331" w:rsidRPr="003A6BAE">
        <w:rPr>
          <w:rFonts w:ascii="Times New Roman" w:hAnsi="Times New Roman" w:cs="Times New Roman"/>
          <w:sz w:val="24"/>
          <w:szCs w:val="24"/>
        </w:rPr>
        <w:t xml:space="preserve"> take and build me a fence</w:t>
      </w:r>
      <w:r w:rsidR="009A67BC" w:rsidRPr="003A6BAE">
        <w:rPr>
          <w:rFonts w:ascii="Times New Roman" w:hAnsi="Times New Roman" w:cs="Times New Roman"/>
          <w:sz w:val="24"/>
          <w:szCs w:val="24"/>
        </w:rPr>
        <w:t xml:space="preserve"> around this yard. See? I’m </w:t>
      </w:r>
      <w:proofErr w:type="spellStart"/>
      <w:r w:rsidR="009A67BC" w:rsidRPr="003A6BAE">
        <w:rPr>
          <w:rFonts w:ascii="Times New Roman" w:hAnsi="Times New Roman" w:cs="Times New Roman"/>
          <w:sz w:val="24"/>
          <w:szCs w:val="24"/>
        </w:rPr>
        <w:t>gonna</w:t>
      </w:r>
      <w:proofErr w:type="spellEnd"/>
      <w:r w:rsidR="009A67BC" w:rsidRPr="003A6BAE">
        <w:rPr>
          <w:rFonts w:ascii="Times New Roman" w:hAnsi="Times New Roman" w:cs="Times New Roman"/>
          <w:sz w:val="24"/>
          <w:szCs w:val="24"/>
        </w:rPr>
        <w:t xml:space="preserve"> build me a fence around what belongs to me. And then I want to stay on the other side.” (2.2.55) at some point, troy realizes that he will lose his fight with death and decides to construct the fence. Here, the fence symbolizes that tory was not ready to die without a fight. </w:t>
      </w:r>
    </w:p>
    <w:p w:rsidR="009A67BC" w:rsidRPr="003A6BAE" w:rsidRDefault="00D81BA5" w:rsidP="003341A6">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9A67BC" w:rsidRPr="003A6BAE">
        <w:rPr>
          <w:rFonts w:ascii="Times New Roman" w:hAnsi="Times New Roman" w:cs="Times New Roman"/>
          <w:sz w:val="24"/>
          <w:szCs w:val="24"/>
        </w:rPr>
        <w:t>Rose, Troy’s wife is constantly trying to keep things in while his husband is for the opposite. The fence portrays the difference in their personalities. Cory at a point wonders why his mother wants to have a fence around the yard</w:t>
      </w:r>
      <w:r w:rsidR="00C33B12" w:rsidRPr="003A6BAE">
        <w:rPr>
          <w:rFonts w:ascii="Times New Roman" w:hAnsi="Times New Roman" w:cs="Times New Roman"/>
          <w:sz w:val="24"/>
          <w:szCs w:val="24"/>
        </w:rPr>
        <w:t xml:space="preserve">. His father argues that he does not understand what she is keeping out with it saying she has nothing that nobody wants. Bono responds by saying: “some people build fences to keep people out…and others build fences to keep people in. Rose wants to hold on to you all. She loves you.” (2.1.30-2.1.32) </w:t>
      </w:r>
      <w:proofErr w:type="gramStart"/>
      <w:r w:rsidR="00C33B12" w:rsidRPr="003A6BAE">
        <w:rPr>
          <w:rFonts w:ascii="Times New Roman" w:hAnsi="Times New Roman" w:cs="Times New Roman"/>
          <w:sz w:val="24"/>
          <w:szCs w:val="24"/>
        </w:rPr>
        <w:t>It</w:t>
      </w:r>
      <w:proofErr w:type="gramEnd"/>
      <w:r w:rsidR="00C33B12" w:rsidRPr="003A6BAE">
        <w:rPr>
          <w:rFonts w:ascii="Times New Roman" w:hAnsi="Times New Roman" w:cs="Times New Roman"/>
          <w:sz w:val="24"/>
          <w:szCs w:val="24"/>
        </w:rPr>
        <w:t xml:space="preserve"> is arguably right to say that Rose told Troy and Cory to build the fence together in an attempt to bring them together. Rose feels that his family is disintegrating and the fence is her only way of attempting to symbolically hold it together. </w:t>
      </w:r>
    </w:p>
    <w:p w:rsidR="00C33B12" w:rsidRPr="003A6BAE" w:rsidRDefault="00D81BA5" w:rsidP="003341A6">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r>
      <w:r w:rsidR="00C33B12" w:rsidRPr="003A6BAE">
        <w:rPr>
          <w:rFonts w:ascii="Times New Roman" w:hAnsi="Times New Roman" w:cs="Times New Roman"/>
          <w:sz w:val="24"/>
          <w:szCs w:val="24"/>
        </w:rPr>
        <w:t xml:space="preserve">Lastly, the writer could have used </w:t>
      </w:r>
      <w:r w:rsidR="000150E2" w:rsidRPr="003A6BAE">
        <w:rPr>
          <w:rFonts w:ascii="Times New Roman" w:hAnsi="Times New Roman" w:cs="Times New Roman"/>
          <w:sz w:val="24"/>
          <w:szCs w:val="24"/>
        </w:rPr>
        <w:t xml:space="preserve">the fence to represent all the barriers that Troy has had to go through. These challenges that seem to have broken him include: his abusive father, poverty and homelessness, racial discrimination. Wilson portrays the tragedy of the play as Troy letting his past life of being confronted break his relationship with family and friends. At the end of the play, we’re left believing that Troy finally found forgiveness and peace when Gabriel dances making the heaven’s gate open for him. This was Troy’s biggest fence opening. </w:t>
      </w:r>
    </w:p>
    <w:p w:rsidR="006427E6" w:rsidRPr="003A6BAE" w:rsidRDefault="006427E6" w:rsidP="003341A6">
      <w:pPr>
        <w:spacing w:before="100" w:beforeAutospacing="1" w:after="100" w:afterAutospacing="1" w:line="480" w:lineRule="auto"/>
        <w:jc w:val="both"/>
        <w:rPr>
          <w:rFonts w:ascii="Times New Roman" w:hAnsi="Times New Roman" w:cs="Times New Roman"/>
          <w:sz w:val="24"/>
          <w:szCs w:val="24"/>
        </w:rPr>
      </w:pPr>
    </w:p>
    <w:p w:rsidR="009A1A6F" w:rsidRPr="003A6BAE" w:rsidRDefault="009A1A6F" w:rsidP="003341A6">
      <w:pPr>
        <w:spacing w:before="100" w:beforeAutospacing="1" w:after="100" w:afterAutospacing="1" w:line="480" w:lineRule="auto"/>
        <w:jc w:val="both"/>
        <w:rPr>
          <w:rFonts w:ascii="Times New Roman" w:hAnsi="Times New Roman" w:cs="Times New Roman"/>
          <w:sz w:val="24"/>
          <w:szCs w:val="24"/>
        </w:rPr>
      </w:pPr>
    </w:p>
    <w:p w:rsidR="0003134A" w:rsidRDefault="0003134A" w:rsidP="003341A6">
      <w:pPr>
        <w:spacing w:before="100" w:beforeAutospacing="1" w:after="100" w:afterAutospacing="1" w:line="480" w:lineRule="auto"/>
        <w:jc w:val="both"/>
        <w:rPr>
          <w:rFonts w:ascii="Times New Roman" w:hAnsi="Times New Roman" w:cs="Times New Roman"/>
          <w:sz w:val="24"/>
          <w:szCs w:val="24"/>
        </w:rPr>
      </w:pPr>
    </w:p>
    <w:p w:rsidR="003A6BAE" w:rsidRDefault="003A6BAE" w:rsidP="003341A6">
      <w:pPr>
        <w:spacing w:before="100" w:beforeAutospacing="1" w:after="100" w:afterAutospacing="1" w:line="480" w:lineRule="auto"/>
        <w:jc w:val="both"/>
        <w:rPr>
          <w:rFonts w:ascii="Times New Roman" w:hAnsi="Times New Roman" w:cs="Times New Roman"/>
          <w:sz w:val="24"/>
          <w:szCs w:val="24"/>
        </w:rPr>
      </w:pPr>
    </w:p>
    <w:p w:rsidR="003A6BAE" w:rsidRDefault="003A6BAE" w:rsidP="003341A6">
      <w:pPr>
        <w:spacing w:before="100" w:beforeAutospacing="1" w:after="100" w:afterAutospacing="1" w:line="480" w:lineRule="auto"/>
        <w:jc w:val="both"/>
        <w:rPr>
          <w:rFonts w:ascii="Times New Roman" w:hAnsi="Times New Roman" w:cs="Times New Roman"/>
          <w:sz w:val="24"/>
          <w:szCs w:val="24"/>
        </w:rPr>
      </w:pPr>
    </w:p>
    <w:p w:rsidR="003A6BAE" w:rsidRDefault="00A92A9D" w:rsidP="003341A6">
      <w:pPr>
        <w:spacing w:before="100" w:beforeAutospacing="1" w:after="100" w:afterAutospacing="1"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3A6BAE" w:rsidRPr="00D81BA5" w:rsidRDefault="00D81BA5" w:rsidP="003341A6">
      <w:pPr>
        <w:spacing w:before="100" w:beforeAutospacing="1" w:after="100" w:afterAutospacing="1" w:line="480" w:lineRule="auto"/>
        <w:ind w:left="720" w:hanging="720"/>
        <w:jc w:val="both"/>
        <w:rPr>
          <w:rFonts w:ascii="Times New Roman" w:hAnsi="Times New Roman" w:cs="Times New Roman"/>
          <w:b/>
          <w:sz w:val="24"/>
          <w:szCs w:val="24"/>
        </w:rPr>
      </w:pPr>
      <w:r w:rsidRPr="00D81BA5">
        <w:rPr>
          <w:rFonts w:ascii="Times New Roman" w:hAnsi="Times New Roman" w:cs="Times New Roman"/>
          <w:color w:val="222222"/>
          <w:sz w:val="24"/>
          <w:szCs w:val="24"/>
          <w:shd w:val="clear" w:color="auto" w:fill="FFFFFF"/>
        </w:rPr>
        <w:t xml:space="preserve">Wilson, August, and </w:t>
      </w:r>
      <w:proofErr w:type="spellStart"/>
      <w:r w:rsidRPr="00D81BA5">
        <w:rPr>
          <w:rFonts w:ascii="Times New Roman" w:hAnsi="Times New Roman" w:cs="Times New Roman"/>
          <w:color w:val="222222"/>
          <w:sz w:val="24"/>
          <w:szCs w:val="24"/>
          <w:shd w:val="clear" w:color="auto" w:fill="FFFFFF"/>
        </w:rPr>
        <w:t>Seret</w:t>
      </w:r>
      <w:proofErr w:type="spellEnd"/>
      <w:r w:rsidRPr="00D81BA5">
        <w:rPr>
          <w:rFonts w:ascii="Times New Roman" w:hAnsi="Times New Roman" w:cs="Times New Roman"/>
          <w:color w:val="222222"/>
          <w:sz w:val="24"/>
          <w:szCs w:val="24"/>
          <w:shd w:val="clear" w:color="auto" w:fill="FFFFFF"/>
        </w:rPr>
        <w:t xml:space="preserve"> Scott. </w:t>
      </w:r>
      <w:r w:rsidRPr="00D81BA5">
        <w:rPr>
          <w:rFonts w:ascii="Times New Roman" w:hAnsi="Times New Roman" w:cs="Times New Roman"/>
          <w:i/>
          <w:iCs/>
          <w:color w:val="222222"/>
          <w:sz w:val="24"/>
          <w:szCs w:val="24"/>
          <w:shd w:val="clear" w:color="auto" w:fill="FFFFFF"/>
        </w:rPr>
        <w:t>Fences</w:t>
      </w:r>
      <w:r w:rsidRPr="00D81BA5">
        <w:rPr>
          <w:rFonts w:ascii="Times New Roman" w:hAnsi="Times New Roman" w:cs="Times New Roman"/>
          <w:color w:val="222222"/>
          <w:sz w:val="24"/>
          <w:szCs w:val="24"/>
          <w:shd w:val="clear" w:color="auto" w:fill="FFFFFF"/>
        </w:rPr>
        <w:t>. Connecticut Repertory Theatre, 1994.</w:t>
      </w:r>
    </w:p>
    <w:sectPr w:rsidR="003A6BAE" w:rsidRPr="00D81BA5" w:rsidSect="003341A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38F2" w:rsidRDefault="00EC38F2" w:rsidP="00A92A9D">
      <w:pPr>
        <w:spacing w:after="0" w:line="240" w:lineRule="auto"/>
      </w:pPr>
      <w:r>
        <w:separator/>
      </w:r>
    </w:p>
  </w:endnote>
  <w:endnote w:type="continuationSeparator" w:id="0">
    <w:p w:rsidR="00EC38F2" w:rsidRDefault="00EC38F2" w:rsidP="00A92A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38F2" w:rsidRDefault="00EC38F2" w:rsidP="00A92A9D">
      <w:pPr>
        <w:spacing w:after="0" w:line="240" w:lineRule="auto"/>
      </w:pPr>
      <w:r>
        <w:separator/>
      </w:r>
    </w:p>
  </w:footnote>
  <w:footnote w:type="continuationSeparator" w:id="0">
    <w:p w:rsidR="00EC38F2" w:rsidRDefault="00EC38F2" w:rsidP="00A92A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41A6" w:rsidRPr="003341A6" w:rsidRDefault="003341A6" w:rsidP="003341A6">
    <w:pPr>
      <w:spacing w:after="0" w:line="480" w:lineRule="auto"/>
      <w:jc w:val="both"/>
      <w:rPr>
        <w:rFonts w:ascii="Times New Roman" w:hAnsi="Times New Roman" w:cs="Times New Roman"/>
        <w:sz w:val="24"/>
        <w:szCs w:val="24"/>
      </w:rPr>
    </w:pPr>
    <w:r w:rsidRPr="003341A6">
      <w:rPr>
        <w:rFonts w:ascii="Times New Roman" w:hAnsi="Times New Roman" w:cs="Times New Roman"/>
        <w:sz w:val="24"/>
        <w:szCs w:val="24"/>
      </w:rPr>
      <w:t>LITERARY ANALYSIS OF THE PLAY FENCES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508719969"/>
        <w:docPartObj>
          <w:docPartGallery w:val="Page Numbers (Top of Page)"/>
          <w:docPartUnique/>
        </w:docPartObj>
      </w:sdtPr>
      <w:sdtEndPr>
        <w:rPr>
          <w:noProof/>
        </w:rPr>
      </w:sdtEndPr>
      <w:sdtContent>
        <w:r w:rsidRPr="003341A6">
          <w:rPr>
            <w:rFonts w:ascii="Times New Roman" w:hAnsi="Times New Roman" w:cs="Times New Roman"/>
            <w:sz w:val="24"/>
            <w:szCs w:val="24"/>
          </w:rPr>
          <w:fldChar w:fldCharType="begin"/>
        </w:r>
        <w:r w:rsidRPr="003341A6">
          <w:rPr>
            <w:rFonts w:ascii="Times New Roman" w:hAnsi="Times New Roman" w:cs="Times New Roman"/>
            <w:sz w:val="24"/>
            <w:szCs w:val="24"/>
          </w:rPr>
          <w:instrText xml:space="preserve"> PAGE   \* MERGEFORMAT </w:instrText>
        </w:r>
        <w:r w:rsidRPr="003341A6">
          <w:rPr>
            <w:rFonts w:ascii="Times New Roman" w:hAnsi="Times New Roman" w:cs="Times New Roman"/>
            <w:sz w:val="24"/>
            <w:szCs w:val="24"/>
          </w:rPr>
          <w:fldChar w:fldCharType="separate"/>
        </w:r>
        <w:r>
          <w:rPr>
            <w:rFonts w:ascii="Times New Roman" w:hAnsi="Times New Roman" w:cs="Times New Roman"/>
            <w:noProof/>
            <w:sz w:val="24"/>
            <w:szCs w:val="24"/>
          </w:rPr>
          <w:t>6</w:t>
        </w:r>
        <w:r w:rsidRPr="003341A6">
          <w:rPr>
            <w:rFonts w:ascii="Times New Roman" w:hAnsi="Times New Roman" w:cs="Times New Roman"/>
            <w:noProof/>
            <w:sz w:val="24"/>
            <w:szCs w:val="24"/>
          </w:rPr>
          <w:fldChar w:fldCharType="end"/>
        </w:r>
      </w:sdtContent>
    </w:sdt>
  </w:p>
  <w:p w:rsidR="00A92A9D" w:rsidRDefault="00A92A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41A6" w:rsidRPr="003341A6" w:rsidRDefault="003341A6" w:rsidP="003341A6">
    <w:pPr>
      <w:spacing w:after="0" w:line="480" w:lineRule="auto"/>
      <w:jc w:val="both"/>
      <w:rPr>
        <w:rFonts w:ascii="Times New Roman" w:hAnsi="Times New Roman" w:cs="Times New Roman"/>
        <w:sz w:val="24"/>
        <w:szCs w:val="24"/>
      </w:rPr>
    </w:pPr>
    <w:r w:rsidRPr="003341A6">
      <w:rPr>
        <w:rFonts w:ascii="Times New Roman" w:hAnsi="Times New Roman" w:cs="Times New Roman"/>
        <w:sz w:val="24"/>
        <w:szCs w:val="24"/>
      </w:rPr>
      <w:t>Running Head: LITERARY ANALYSIS OF THE PLAY FENCES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316308408"/>
        <w:docPartObj>
          <w:docPartGallery w:val="Page Numbers (Top of Page)"/>
          <w:docPartUnique/>
        </w:docPartObj>
      </w:sdtPr>
      <w:sdtEndPr>
        <w:rPr>
          <w:noProof/>
        </w:rPr>
      </w:sdtEndPr>
      <w:sdtContent>
        <w:r w:rsidRPr="003341A6">
          <w:rPr>
            <w:rFonts w:ascii="Times New Roman" w:hAnsi="Times New Roman" w:cs="Times New Roman"/>
            <w:sz w:val="24"/>
            <w:szCs w:val="24"/>
          </w:rPr>
          <w:fldChar w:fldCharType="begin"/>
        </w:r>
        <w:r w:rsidRPr="003341A6">
          <w:rPr>
            <w:rFonts w:ascii="Times New Roman" w:hAnsi="Times New Roman" w:cs="Times New Roman"/>
            <w:sz w:val="24"/>
            <w:szCs w:val="24"/>
          </w:rPr>
          <w:instrText xml:space="preserve"> PAGE   \* MERGEFORMAT </w:instrText>
        </w:r>
        <w:r w:rsidRPr="003341A6">
          <w:rPr>
            <w:rFonts w:ascii="Times New Roman" w:hAnsi="Times New Roman" w:cs="Times New Roman"/>
            <w:sz w:val="24"/>
            <w:szCs w:val="24"/>
          </w:rPr>
          <w:fldChar w:fldCharType="separate"/>
        </w:r>
        <w:r>
          <w:rPr>
            <w:rFonts w:ascii="Times New Roman" w:hAnsi="Times New Roman" w:cs="Times New Roman"/>
            <w:noProof/>
            <w:sz w:val="24"/>
            <w:szCs w:val="24"/>
          </w:rPr>
          <w:t>1</w:t>
        </w:r>
        <w:r w:rsidRPr="003341A6">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4D0B"/>
    <w:rsid w:val="000150E2"/>
    <w:rsid w:val="0003134A"/>
    <w:rsid w:val="00117904"/>
    <w:rsid w:val="00246331"/>
    <w:rsid w:val="002B7A82"/>
    <w:rsid w:val="003341A6"/>
    <w:rsid w:val="003A6BAE"/>
    <w:rsid w:val="004E243F"/>
    <w:rsid w:val="00624FB9"/>
    <w:rsid w:val="006427E6"/>
    <w:rsid w:val="00654D0B"/>
    <w:rsid w:val="007E211F"/>
    <w:rsid w:val="008E3319"/>
    <w:rsid w:val="008F2150"/>
    <w:rsid w:val="009A1A6F"/>
    <w:rsid w:val="009A67BC"/>
    <w:rsid w:val="009E2A4C"/>
    <w:rsid w:val="009E2FA9"/>
    <w:rsid w:val="00A256E3"/>
    <w:rsid w:val="00A8379F"/>
    <w:rsid w:val="00A92A9D"/>
    <w:rsid w:val="00C33B12"/>
    <w:rsid w:val="00D71074"/>
    <w:rsid w:val="00D81BA5"/>
    <w:rsid w:val="00EC38F2"/>
    <w:rsid w:val="00F724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C690937-8E7B-40E9-8936-F04E99FE6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2A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2A9D"/>
  </w:style>
  <w:style w:type="paragraph" w:styleId="Footer">
    <w:name w:val="footer"/>
    <w:basedOn w:val="Normal"/>
    <w:link w:val="FooterChar"/>
    <w:uiPriority w:val="99"/>
    <w:unhideWhenUsed/>
    <w:rsid w:val="00A92A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2A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247</TotalTime>
  <Pages>6</Pages>
  <Words>1057</Words>
  <Characters>6030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James Mulwa</cp:lastModifiedBy>
  <cp:revision>2</cp:revision>
  <dcterms:created xsi:type="dcterms:W3CDTF">2018-11-11T15:09:00Z</dcterms:created>
  <dcterms:modified xsi:type="dcterms:W3CDTF">2018-11-11T16:58:00Z</dcterms:modified>
</cp:coreProperties>
</file>